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F81" w:rsidRDefault="009D2CC1">
      <w:pPr>
        <w:pStyle w:val="Informacindecontacto"/>
        <w:ind w:right="240"/>
        <w:rPr>
          <w:b/>
          <w:bCs/>
          <w:caps/>
          <w:color w:val="335B74"/>
          <w:kern w:val="28"/>
          <w:sz w:val="52"/>
          <w:szCs w:val="52"/>
          <w:u w:color="335B74"/>
        </w:rPr>
      </w:pPr>
      <w:r>
        <w:rPr>
          <w:b/>
          <w:bCs/>
          <w:caps/>
          <w:color w:val="335B74"/>
          <w:kern w:val="28"/>
          <w:sz w:val="52"/>
          <w:szCs w:val="52"/>
          <w:u w:color="335B74"/>
        </w:rPr>
        <w:t>MANTENIMIENTO DE LA CALIDAD DE SERVICIO DE RECOGIDA DE BASURAS (RSU)</w:t>
      </w:r>
    </w:p>
    <w:p w:rsidR="00A10F81" w:rsidRDefault="009D2CC1">
      <w:pPr>
        <w:pStyle w:val="Informacindecontacto"/>
      </w:pPr>
      <w:r>
        <w:t>Modernización</w:t>
      </w:r>
    </w:p>
    <w:p w:rsidR="00A10F81" w:rsidRDefault="009D2CC1">
      <w:pPr>
        <w:pStyle w:val="Ttulo1"/>
      </w:pPr>
      <w:r>
        <w:t>DESCRIPCIÓN</w:t>
      </w:r>
    </w:p>
    <w:p w:rsidR="00A10F81" w:rsidRDefault="009D2CC1">
      <w:pPr>
        <w:pStyle w:val="Cuerpo"/>
        <w:spacing w:after="0" w:line="240" w:lineRule="auto"/>
      </w:pPr>
      <w:r>
        <w:rPr>
          <w:lang w:val="es-ES_tradnl"/>
        </w:rPr>
        <w:t xml:space="preserve">Mantenimiento y mejora </w:t>
      </w:r>
      <w:proofErr w:type="gramStart"/>
      <w:r>
        <w:rPr>
          <w:lang w:val="es-ES_tradnl"/>
        </w:rPr>
        <w:t>continua</w:t>
      </w:r>
      <w:proofErr w:type="gramEnd"/>
      <w:r>
        <w:rPr>
          <w:lang w:val="es-ES_tradnl"/>
        </w:rPr>
        <w:t xml:space="preserve"> de la calidad del servicio de recogida de basuras (</w:t>
      </w:r>
      <w:r>
        <w:t>RSU</w:t>
      </w:r>
      <w:r>
        <w:rPr>
          <w:lang w:val="es-ES_tradnl"/>
        </w:rPr>
        <w:t xml:space="preserve">) ofrecido a </w:t>
      </w:r>
      <w:proofErr w:type="spellStart"/>
      <w:r>
        <w:rPr>
          <w:lang w:val="es-ES_tradnl"/>
        </w:rPr>
        <w:t>trav</w:t>
      </w:r>
      <w:proofErr w:type="spellEnd"/>
      <w:r>
        <w:rPr>
          <w:lang w:val="fr-FR"/>
        </w:rPr>
        <w:t>é</w:t>
      </w:r>
      <w:r>
        <w:rPr>
          <w:lang w:val="es-ES_tradnl"/>
        </w:rPr>
        <w:t>s de la Mancomunidad del Txorierri</w:t>
      </w:r>
    </w:p>
    <w:p w:rsidR="00A10F81" w:rsidRDefault="009D2CC1">
      <w:pPr>
        <w:pStyle w:val="Ttulo1"/>
      </w:pPr>
      <w:r>
        <w:t>OBJETIVOS.</w:t>
      </w:r>
    </w:p>
    <w:p w:rsidR="00A10F81" w:rsidRDefault="009D2CC1">
      <w:pPr>
        <w:pStyle w:val="Listaconvietas"/>
        <w:numPr>
          <w:ilvl w:val="0"/>
          <w:numId w:val="2"/>
        </w:numPr>
      </w:pPr>
      <w:r>
        <w:t>Preservar la calidad del servicio de recogida de RSU.</w:t>
      </w:r>
    </w:p>
    <w:p w:rsidR="00A10F81" w:rsidRDefault="00A10F81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F81" w:rsidRDefault="009D2CC1">
      <w:pPr>
        <w:pStyle w:val="Ttulo1"/>
      </w:pPr>
      <w:r>
        <w:t>Acciones planteadas</w:t>
      </w:r>
    </w:p>
    <w:p w:rsidR="00A10F81" w:rsidRDefault="00A10F81">
      <w:pPr>
        <w:pStyle w:val="Listaconvietas"/>
        <w:sectPr w:rsidR="00A10F81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296" w:right="1368" w:bottom="1440" w:left="1368" w:header="720" w:footer="1080" w:gutter="0"/>
          <w:cols w:space="720"/>
          <w:titlePg/>
        </w:sectPr>
      </w:pPr>
    </w:p>
    <w:p w:rsidR="00A10F81" w:rsidRDefault="009D2CC1">
      <w:pPr>
        <w:pStyle w:val="Listaconvietas"/>
        <w:numPr>
          <w:ilvl w:val="0"/>
          <w:numId w:val="2"/>
        </w:numPr>
      </w:pPr>
      <w:r>
        <w:lastRenderedPageBreak/>
        <w:t>Seguimiento e identificación de puntos de mejora</w:t>
      </w:r>
    </w:p>
    <w:p w:rsidR="00A10F81" w:rsidRDefault="009D2CC1">
      <w:pPr>
        <w:pStyle w:val="Listaconvietas"/>
        <w:numPr>
          <w:ilvl w:val="0"/>
          <w:numId w:val="2"/>
        </w:numPr>
      </w:pPr>
      <w:r>
        <w:t>Prórroga de contrato empresa actual</w:t>
      </w:r>
    </w:p>
    <w:p w:rsidR="00A10F81" w:rsidRDefault="009D2CC1">
      <w:pPr>
        <w:pStyle w:val="Listaconvietas"/>
        <w:numPr>
          <w:ilvl w:val="0"/>
          <w:numId w:val="2"/>
        </w:numPr>
      </w:pPr>
      <w:r>
        <w:t>Creación de pliego de condiciones adaptado a las necesidades actuales para una nueva licitación</w:t>
      </w:r>
    </w:p>
    <w:p w:rsidR="00A10F81" w:rsidRDefault="009D2CC1">
      <w:pPr>
        <w:pStyle w:val="Listaconvietas"/>
        <w:numPr>
          <w:ilvl w:val="0"/>
          <w:numId w:val="2"/>
        </w:numPr>
      </w:pPr>
      <w:r>
        <w:t>Nueva licitación</w:t>
      </w:r>
    </w:p>
    <w:p w:rsidR="00A10F81" w:rsidRDefault="009D2CC1">
      <w:pPr>
        <w:pStyle w:val="Listaconvietas"/>
        <w:numPr>
          <w:ilvl w:val="0"/>
          <w:numId w:val="2"/>
        </w:numPr>
      </w:pPr>
      <w:r>
        <w:t>Mantenimiento</w:t>
      </w:r>
    </w:p>
    <w:p w:rsidR="00A10F81" w:rsidRDefault="00A10F81">
      <w:pPr>
        <w:pStyle w:val="Listaconvietas"/>
        <w:sectPr w:rsidR="00A10F81">
          <w:type w:val="continuous"/>
          <w:pgSz w:w="11900" w:h="16840"/>
          <w:pgMar w:top="1296" w:right="1368" w:bottom="1440" w:left="1368" w:header="720" w:footer="1080" w:gutter="0"/>
          <w:cols w:space="720"/>
        </w:sectPr>
      </w:pPr>
    </w:p>
    <w:p w:rsidR="00A10F81" w:rsidRDefault="009D2CC1">
      <w:pPr>
        <w:pStyle w:val="Ttulo1"/>
      </w:pPr>
      <w:r>
        <w:lastRenderedPageBreak/>
        <w:t>seguimiento DEL PROYECTO. ACCIONES A REALIZAR/REALIZADAS</w:t>
      </w:r>
    </w:p>
    <w:p w:rsidR="00A10F81" w:rsidRDefault="009D2CC1">
      <w:pPr>
        <w:pStyle w:val="Listaconvietas"/>
        <w:numPr>
          <w:ilvl w:val="0"/>
          <w:numId w:val="2"/>
        </w:numPr>
      </w:pPr>
      <w:r>
        <w:t>2019</w:t>
      </w:r>
      <w:r w:rsidR="00B77E72">
        <w:t>-20</w:t>
      </w:r>
      <w:r>
        <w:t xml:space="preserve">: </w:t>
      </w:r>
      <w:r w:rsidR="00B77E72">
        <w:t>Análisis de datos, s</w:t>
      </w:r>
      <w:r>
        <w:t>eguimiento e identificación de puntos de mejora</w:t>
      </w:r>
    </w:p>
    <w:p w:rsidR="00A10F81" w:rsidRDefault="00B77E72">
      <w:pPr>
        <w:pStyle w:val="Listaconvietas"/>
        <w:numPr>
          <w:ilvl w:val="0"/>
          <w:numId w:val="2"/>
        </w:numPr>
      </w:pPr>
      <w:r>
        <w:t>2019-2023</w:t>
      </w:r>
      <w:r w:rsidR="009D2CC1">
        <w:t>: Mantenimiento (EN MARCHA)</w:t>
      </w:r>
    </w:p>
    <w:p w:rsidR="00A10F81" w:rsidRDefault="009D2CC1">
      <w:pPr>
        <w:pStyle w:val="Ttulo1"/>
      </w:pPr>
      <w:r>
        <w:t>nº identificativo</w:t>
      </w:r>
    </w:p>
    <w:p w:rsidR="00A10F81" w:rsidRDefault="009D2CC1">
      <w:pPr>
        <w:pStyle w:val="Listaconvietas"/>
        <w:numPr>
          <w:ilvl w:val="0"/>
          <w:numId w:val="2"/>
        </w:numPr>
      </w:pPr>
      <w:r>
        <w:t>SDK-MD-13</w:t>
      </w:r>
    </w:p>
    <w:p w:rsidR="00A10F81" w:rsidRDefault="009D2CC1">
      <w:pPr>
        <w:pStyle w:val="Ttulo1"/>
      </w:pPr>
      <w:r>
        <w:t>PRESUPUESTO ASIGNADO</w:t>
      </w:r>
    </w:p>
    <w:p w:rsidR="00253B23" w:rsidRDefault="00253B23" w:rsidP="00253B23">
      <w:pPr>
        <w:pStyle w:val="Listaconvietas"/>
        <w:numPr>
          <w:ilvl w:val="0"/>
          <w:numId w:val="2"/>
        </w:numPr>
      </w:pPr>
      <w:r>
        <w:t>435.000 € / año</w:t>
      </w:r>
    </w:p>
    <w:p w:rsidR="009D2CC1" w:rsidRPr="009D2CC1" w:rsidRDefault="009D2CC1" w:rsidP="009D2CC1">
      <w:pPr>
        <w:pStyle w:val="Cuerpo"/>
        <w:rPr>
          <w:lang w:val="es-ES_tradnl"/>
        </w:rPr>
      </w:pPr>
    </w:p>
    <w:p w:rsidR="00A10F81" w:rsidRDefault="00A10F81">
      <w:pPr>
        <w:pStyle w:val="Listaconvietas"/>
        <w:ind w:left="216" w:hanging="216"/>
      </w:pPr>
    </w:p>
    <w:sectPr w:rsidR="00A10F81" w:rsidSect="00A10F8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296" w:right="1368" w:bottom="1440" w:left="1368" w:header="720" w:footer="10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C1" w:rsidRDefault="009D2CC1" w:rsidP="00A10F81">
      <w:r>
        <w:separator/>
      </w:r>
    </w:p>
  </w:endnote>
  <w:endnote w:type="continuationSeparator" w:id="0">
    <w:p w:rsidR="009D2CC1" w:rsidRDefault="009D2CC1" w:rsidP="00A1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C1" w:rsidRDefault="009D2CC1">
    <w:pPr>
      <w:pStyle w:val="Piedepgina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C1" w:rsidRDefault="009D2CC1">
    <w:pPr>
      <w:pStyle w:val="Cabeceraypie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C1" w:rsidRDefault="009D2CC1">
    <w:pPr>
      <w:pStyle w:val="Piedepgina"/>
    </w:pPr>
    <w:r>
      <w:fldChar w:fldCharType="begin"/>
    </w:r>
    <w:r>
      <w:instrText xml:space="preserve"> PAGE </w:instrTex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C1" w:rsidRDefault="009D2CC1">
    <w:pPr>
      <w:pStyle w:val="Cabeceraypi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C1" w:rsidRDefault="009D2CC1" w:rsidP="00A10F81">
      <w:r>
        <w:separator/>
      </w:r>
    </w:p>
  </w:footnote>
  <w:footnote w:type="continuationSeparator" w:id="0">
    <w:p w:rsidR="009D2CC1" w:rsidRDefault="009D2CC1" w:rsidP="00A10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C1" w:rsidRDefault="009D2CC1">
    <w:pPr>
      <w:pStyle w:val="Cuerpo"/>
    </w:pPr>
    <w:r>
      <w:pict>
        <v:shape id="_x0000_s2062" style="position:absolute;margin-left:100.3pt;margin-top:137.3pt;width:394.8pt;height:567.4pt;z-index:-251660288;visibility:visible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adj="0,,0" path="m,l21600,r,21600l,21600,,xm562,391r,20818l21038,21209r,-20818l562,391xe" fillcolor="#e3ab47" stroked="f" strokeweight="1pt">
          <v:stroke miterlimit="4" joinstyle="miter"/>
          <v:formulas/>
          <v:path o:connecttype="segments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C1" w:rsidRDefault="009D2CC1">
    <w:pPr>
      <w:pStyle w:val="Cuerpo"/>
    </w:pPr>
    <w:r>
      <w:pict>
        <v:group id="_x0000_s2056" style="position:absolute;margin-left:13.1pt;margin-top:18.2pt;width:560.2pt;height:803.2pt;z-index:-251659264;mso-wrap-distance-left:12pt;mso-wrap-distance-top:12pt;mso-wrap-distance-right:12pt;mso-wrap-distance-bottom:12pt;mso-position-horizontal-relative:page;mso-position-vertical-relative:page" coordsize="7114540,10200640">
          <v:shape id="_x0000_s2061" style="position:absolute;width:7114540;height:10200640" coordsize="21600,21600" o:spt="100" adj="0,,0" path="m,l21600,r,21600l,21600,,xm562,429r,20742l21038,21171r,-20742l562,429xe" fillcolor="#e3ab47" stroked="f" strokeweight="1pt">
            <v:stroke miterlimit="4" joinstyle="miter"/>
            <v:formulas/>
            <v:path o:connecttype="segments"/>
          </v:shape>
          <v:group id="_x0000_s2057" style="position:absolute;left:92686;top:455359;width:188070;height:460119" coordsize="188070,460119">
            <v:line id="_x0000_s2060" style="position:absolute;flip:x y" from="0,0" to="188070,460119" stroked="f" strokeweight="1pt">
              <v:stroke miterlimit="4" joinstyle="miter"/>
            </v:line>
            <v:polyline id="_x0000_s2059" style="position:absolute" points="0,0,21600,21600,0,0" coordsize="21600,21600" filled="f" stroked="f" strokeweight="1pt">
              <v:stroke miterlimit="4" joinstyle="miter"/>
            </v:polyline>
            <v:line id="_x0000_s2058" style="position:absolute" from="0,0" to="188070,460119" stroked="f" strokeweight="1pt">
              <v:stroke miterlimit="4" joinstyle="miter"/>
            </v:line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C1" w:rsidRDefault="009D2CC1">
    <w:pPr>
      <w:pStyle w:val="Cuerpo"/>
    </w:pPr>
    <w:r>
      <w:pict>
        <v:shape id="_x0000_s2055" style="position:absolute;margin-left:100.3pt;margin-top:137.3pt;width:394.8pt;height:567.4pt;z-index:-251658240;visibility:visible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adj="0,,0" path="m,l21600,r,21600l,21600,,xm562,391r,20818l21038,21209r,-20818l562,391xe" fillcolor="#e3ab47" stroked="f" strokeweight="1pt">
          <v:stroke miterlimit="4" joinstyle="miter"/>
          <v:formulas/>
          <v:path o:connecttype="segments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C1" w:rsidRDefault="009D2CC1">
    <w:pPr>
      <w:pStyle w:val="Cuerpo"/>
    </w:pPr>
    <w:r>
      <w:pict>
        <v:group id="_x0000_s2049" style="position:absolute;margin-left:13.1pt;margin-top:18.2pt;width:560.2pt;height:803.2pt;z-index:-251657216;mso-wrap-distance-left:12pt;mso-wrap-distance-top:12pt;mso-wrap-distance-right:12pt;mso-wrap-distance-bottom:12pt;mso-position-horizontal-relative:page;mso-position-vertical-relative:page" coordsize="7114540,10200640">
          <v:shape id="_x0000_s2054" style="position:absolute;width:7114540;height:10200640" coordsize="21600,21600" o:spt="100" adj="0,,0" path="m,l21600,r,21600l,21600,,xm562,429r,20742l21038,21171r,-20742l562,429xe" fillcolor="#e3ab47" stroked="f" strokeweight="1pt">
            <v:stroke miterlimit="4" joinstyle="miter"/>
            <v:formulas/>
            <v:path o:connecttype="segments"/>
          </v:shape>
          <v:group id="_x0000_s2050" style="position:absolute;left:92686;top:455359;width:188070;height:460119" coordsize="188070,460119">
            <v:line id="_x0000_s2053" style="position:absolute;flip:x y" from="0,0" to="188070,460119" stroked="f" strokeweight="1pt">
              <v:stroke miterlimit="4" joinstyle="miter"/>
            </v:line>
            <v:polyline id="_x0000_s2052" style="position:absolute" points="0,0,21600,21600,0,0" coordsize="21600,21600" filled="f" stroked="f" strokeweight="1pt">
              <v:stroke miterlimit="4" joinstyle="miter"/>
            </v:polyline>
            <v:line id="_x0000_s2051" style="position:absolute" from="0,0" to="188070,460119" stroked="f" strokeweight="1pt">
              <v:stroke miterlimit="4" joinstyle="miter"/>
            </v:lin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74E"/>
    <w:multiLevelType w:val="hybridMultilevel"/>
    <w:tmpl w:val="396EB254"/>
    <w:numStyleLink w:val="Estiloimportado1"/>
  </w:abstractNum>
  <w:abstractNum w:abstractNumId="1">
    <w:nsid w:val="675F6388"/>
    <w:multiLevelType w:val="hybridMultilevel"/>
    <w:tmpl w:val="396EB254"/>
    <w:styleLink w:val="Estiloimportado1"/>
    <w:lvl w:ilvl="0" w:tplc="ACDC1F4C">
      <w:start w:val="1"/>
      <w:numFmt w:val="bullet"/>
      <w:lvlText w:val="▪"/>
      <w:lvlJc w:val="left"/>
      <w:pPr>
        <w:ind w:left="21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1" w:tplc="20EE969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2" w:tplc="AC56FA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3" w:tplc="37E4951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4" w:tplc="A6826B0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5" w:tplc="6BE8FD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6" w:tplc="E85487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7" w:tplc="A7C6C89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8" w:tplc="626AFE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F81"/>
    <w:rsid w:val="00253B23"/>
    <w:rsid w:val="009D2CC1"/>
    <w:rsid w:val="00A10F81"/>
    <w:rsid w:val="00B7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0F81"/>
    <w:rPr>
      <w:sz w:val="24"/>
      <w:szCs w:val="24"/>
      <w:lang w:val="en-US" w:eastAsia="en-US"/>
    </w:rPr>
  </w:style>
  <w:style w:type="paragraph" w:styleId="Ttulo1">
    <w:name w:val="heading 1"/>
    <w:next w:val="Cuerpo"/>
    <w:rsid w:val="00A10F81"/>
    <w:pPr>
      <w:keepNext/>
      <w:keepLines/>
      <w:pBdr>
        <w:top w:val="single" w:sz="24" w:space="0" w:color="262626"/>
        <w:bottom w:val="single" w:sz="24" w:space="0" w:color="262626"/>
      </w:pBdr>
      <w:spacing w:before="240" w:after="160"/>
      <w:outlineLvl w:val="0"/>
    </w:pPr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10F81"/>
    <w:rPr>
      <w:u w:val="single"/>
    </w:rPr>
  </w:style>
  <w:style w:type="table" w:customStyle="1" w:styleId="TableNormal">
    <w:name w:val="Table Normal"/>
    <w:rsid w:val="00A10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A10F81"/>
    <w:pPr>
      <w:spacing w:after="180" w:line="312" w:lineRule="auto"/>
    </w:pPr>
    <w:rPr>
      <w:rFonts w:ascii="Tahoma" w:hAnsi="Tahoma" w:cs="Arial Unicode MS"/>
      <w:color w:val="7F7F7F"/>
      <w:u w:color="7F7F7F"/>
    </w:rPr>
  </w:style>
  <w:style w:type="paragraph" w:styleId="Piedepgina">
    <w:name w:val="footer"/>
    <w:rsid w:val="00A10F81"/>
    <w:pPr>
      <w:spacing w:before="240"/>
    </w:pPr>
    <w:rPr>
      <w:rFonts w:ascii="Tahoma" w:hAnsi="Tahoma" w:cs="Arial Unicode MS"/>
      <w:color w:val="335B74"/>
      <w:sz w:val="24"/>
      <w:szCs w:val="24"/>
      <w:u w:color="335B74"/>
      <w:lang w:val="es-ES_tradnl"/>
    </w:rPr>
  </w:style>
  <w:style w:type="paragraph" w:customStyle="1" w:styleId="Cabeceraypie">
    <w:name w:val="Cabecera y pie"/>
    <w:rsid w:val="00A10F8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formacindecontacto">
    <w:name w:val="Información de contacto"/>
    <w:rsid w:val="00A10F81"/>
    <w:pPr>
      <w:spacing w:after="540" w:line="288" w:lineRule="auto"/>
      <w:ind w:right="2880"/>
    </w:pPr>
    <w:rPr>
      <w:rFonts w:ascii="Tahoma" w:hAnsi="Tahoma" w:cs="Arial Unicode MS"/>
      <w:color w:val="7F7F7F"/>
      <w:sz w:val="24"/>
      <w:szCs w:val="24"/>
      <w:u w:color="7F7F7F"/>
      <w:lang w:val="es-ES_tradnl"/>
    </w:rPr>
  </w:style>
  <w:style w:type="paragraph" w:styleId="Listaconvietas">
    <w:name w:val="List Bullet"/>
    <w:rsid w:val="00A10F81"/>
    <w:pPr>
      <w:tabs>
        <w:tab w:val="left" w:pos="216"/>
      </w:tabs>
      <w:spacing w:after="120" w:line="312" w:lineRule="auto"/>
    </w:pPr>
    <w:rPr>
      <w:rFonts w:ascii="Tahoma" w:hAnsi="Tahoma" w:cs="Arial Unicode MS"/>
      <w:color w:val="7F7F7F"/>
      <w:u w:color="7F7F7F"/>
      <w:lang w:val="es-ES_tradnl"/>
    </w:rPr>
  </w:style>
  <w:style w:type="numbering" w:customStyle="1" w:styleId="Estiloimportado1">
    <w:name w:val="Estilo importado 1"/>
    <w:rsid w:val="00A10F8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Alkatea</cp:lastModifiedBy>
  <cp:revision>3</cp:revision>
  <dcterms:created xsi:type="dcterms:W3CDTF">2019-10-21T07:54:00Z</dcterms:created>
  <dcterms:modified xsi:type="dcterms:W3CDTF">2019-10-21T08:11:00Z</dcterms:modified>
</cp:coreProperties>
</file>